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春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季学期本科期末教学检查情况记录表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课堂教学秩序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正常    </w:t>
            </w: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未经批准</w:t>
            </w:r>
            <w:r>
              <w:rPr>
                <w:b/>
                <w:sz w:val="24"/>
              </w:rPr>
              <w:t>的代课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随意调课、误课、停课情况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教师迟到、提前下课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迟到时间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提前结课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      □有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教师姓名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课程名称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学生迟到、早退、旷课情况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□无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□一般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□严重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出勤率</w:t>
            </w:r>
          </w:p>
        </w:tc>
        <w:tc>
          <w:tcPr>
            <w:tcW w:w="603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□好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□一般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□低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学院（部）（公章）：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20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0"/>
    <w:rsid w:val="00C92620"/>
    <w:rsid w:val="00DD4B0A"/>
    <w:rsid w:val="00F83F2E"/>
    <w:rsid w:val="1F9338A2"/>
    <w:rsid w:val="643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01B6A-3CA7-4B88-9CEF-A8F4D111B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8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2019-12-16T06:42:00Z</dcterms:created>
  <dc:creator>Windows 用户</dc:creator>
  <cp:lastModifiedBy>WPS_1615860573</cp:lastModifiedBy>
  <dcterms:modified xsi:type="dcterms:W3CDTF">2021-06-28T01:24:06Z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