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D" w:rsidRPr="00A138C8" w:rsidRDefault="00A138C8" w:rsidP="00A138C8">
      <w:pPr>
        <w:pStyle w:val="1"/>
        <w:adjustRightInd w:val="0"/>
        <w:spacing w:beforeLines="100" w:before="312"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 w:rsidRPr="00A138C8"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138C8">
        <w:rPr>
          <w:rFonts w:ascii="黑体" w:eastAsia="黑体" w:hAnsi="黑体"/>
          <w:sz w:val="32"/>
          <w:szCs w:val="32"/>
        </w:rPr>
        <w:instrText>ADDIN CNKISM.UserStyle</w:instrText>
      </w:r>
      <w:r w:rsidRPr="00A138C8">
        <w:rPr>
          <w:rFonts w:ascii="黑体" w:eastAsia="黑体" w:hAnsi="黑体"/>
          <w:sz w:val="32"/>
          <w:szCs w:val="32"/>
        </w:rPr>
      </w:r>
      <w:r w:rsidRPr="00A138C8">
        <w:rPr>
          <w:rFonts w:ascii="黑体" w:eastAsia="黑体" w:hAnsi="黑体"/>
          <w:sz w:val="32"/>
          <w:szCs w:val="32"/>
        </w:rPr>
        <w:fldChar w:fldCharType="end"/>
      </w:r>
      <w:r w:rsidRPr="00A138C8">
        <w:rPr>
          <w:rFonts w:ascii="黑体" w:eastAsia="黑体" w:hAnsi="黑体" w:hint="eastAsia"/>
          <w:sz w:val="32"/>
          <w:szCs w:val="32"/>
        </w:rPr>
        <w:t>各学院（部）推荐本科教学督学组成员名额分配表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"/>
        <w:gridCol w:w="2742"/>
        <w:gridCol w:w="944"/>
        <w:gridCol w:w="3685"/>
      </w:tblGrid>
      <w:tr w:rsidR="00A138C8" w:rsidRPr="006E7E5C" w:rsidTr="00A138C8">
        <w:trPr>
          <w:trHeight w:val="95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学院（部）</w:t>
            </w:r>
          </w:p>
        </w:tc>
        <w:tc>
          <w:tcPr>
            <w:tcW w:w="944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督学人数</w:t>
            </w:r>
          </w:p>
        </w:tc>
        <w:tc>
          <w:tcPr>
            <w:tcW w:w="3685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138C8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教育学部</w:t>
            </w:r>
          </w:p>
        </w:tc>
        <w:tc>
          <w:tcPr>
            <w:tcW w:w="944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教师教育共同课督学</w:t>
            </w:r>
            <w:r w:rsidRPr="00A138C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1名</w:t>
            </w:r>
          </w:p>
        </w:tc>
      </w:tr>
      <w:tr w:rsidR="00A138C8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944" w:type="dxa"/>
            <w:vAlign w:val="center"/>
          </w:tcPr>
          <w:p w:rsidR="00A138C8" w:rsidRPr="00A138C8" w:rsidRDefault="00A138C8" w:rsidP="00A138C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138C8" w:rsidRPr="00A138C8" w:rsidRDefault="00A138C8" w:rsidP="00A138C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38C8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944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38C8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</w:t>
            </w:r>
            <w:r w:rsidR="005274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与管理</w:t>
            </w: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944" w:type="dxa"/>
            <w:vAlign w:val="center"/>
          </w:tcPr>
          <w:p w:rsidR="00A138C8" w:rsidRPr="00A138C8" w:rsidRDefault="002A22E8" w:rsidP="00A138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A138C8" w:rsidRPr="00A138C8" w:rsidRDefault="00A138C8" w:rsidP="00A138C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含大学外语督学1名</w:t>
            </w: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马克思主义学部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含思想政治教育课督学1名</w:t>
            </w: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含大学体育督学1名</w:t>
            </w: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传媒科学学院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749F" w:rsidRPr="006E7E5C" w:rsidTr="00A138C8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944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8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27 </w:t>
            </w:r>
          </w:p>
        </w:tc>
        <w:tc>
          <w:tcPr>
            <w:tcW w:w="3685" w:type="dxa"/>
            <w:vAlign w:val="center"/>
          </w:tcPr>
          <w:p w:rsidR="0052749F" w:rsidRPr="00A138C8" w:rsidRDefault="0052749F" w:rsidP="0052749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0C8C" w:rsidRDefault="00E8667C"/>
    <w:sectPr w:rsidR="0009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7C" w:rsidRDefault="00E8667C" w:rsidP="0004641A">
      <w:r>
        <w:separator/>
      </w:r>
    </w:p>
  </w:endnote>
  <w:endnote w:type="continuationSeparator" w:id="0">
    <w:p w:rsidR="00E8667C" w:rsidRDefault="00E8667C" w:rsidP="0004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7C" w:rsidRDefault="00E8667C" w:rsidP="0004641A">
      <w:r>
        <w:separator/>
      </w:r>
    </w:p>
  </w:footnote>
  <w:footnote w:type="continuationSeparator" w:id="0">
    <w:p w:rsidR="00E8667C" w:rsidRDefault="00E8667C" w:rsidP="0004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D"/>
    <w:rsid w:val="0004641A"/>
    <w:rsid w:val="00134C80"/>
    <w:rsid w:val="001C4766"/>
    <w:rsid w:val="002A22E8"/>
    <w:rsid w:val="00313D3C"/>
    <w:rsid w:val="003E50AF"/>
    <w:rsid w:val="00493E64"/>
    <w:rsid w:val="0052749F"/>
    <w:rsid w:val="00646FF2"/>
    <w:rsid w:val="008538D8"/>
    <w:rsid w:val="009301AE"/>
    <w:rsid w:val="0093184D"/>
    <w:rsid w:val="00A138C8"/>
    <w:rsid w:val="00AD4C3E"/>
    <w:rsid w:val="00DD4B0A"/>
    <w:rsid w:val="00E8667C"/>
    <w:rsid w:val="00F527CB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3E230-46FE-4F72-8C25-E23B7BF7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18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3184D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4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4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4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50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E5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2019-05-15T01:23:00Z</cp:lastPrinted>
  <dcterms:created xsi:type="dcterms:W3CDTF">2019-05-13T07:43:00Z</dcterms:created>
  <dcterms:modified xsi:type="dcterms:W3CDTF">2019-10-16T00:20:00Z</dcterms:modified>
</cp:coreProperties>
</file>