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6D" w:rsidRPr="00BD156D" w:rsidRDefault="00BD156D" w:rsidP="00BD156D">
      <w:pPr>
        <w:widowControl/>
        <w:shd w:val="clear" w:color="auto" w:fill="FFFFFF"/>
        <w:spacing w:line="525" w:lineRule="atLeast"/>
        <w:jc w:val="center"/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</w:pPr>
      <w:r w:rsidRPr="00BD156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教育部办公厅关于开展</w:t>
      </w:r>
      <w:r w:rsidRPr="00BD156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“</w:t>
      </w:r>
      <w:r w:rsidRPr="00BD156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十二五</w:t>
      </w:r>
      <w:r w:rsidRPr="00BD156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”</w:t>
      </w:r>
      <w:r w:rsidRPr="00BD156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普通高等教育本科国家级规划教材第二次推荐遴选工作的通知</w:t>
      </w:r>
    </w:p>
    <w:p w:rsidR="00BD156D" w:rsidRPr="00BD156D" w:rsidRDefault="00BD156D" w:rsidP="00BD156D">
      <w:pPr>
        <w:widowControl/>
        <w:shd w:val="clear" w:color="auto" w:fill="FFFFFF"/>
        <w:spacing w:line="750" w:lineRule="atLeast"/>
        <w:jc w:val="center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D156D">
        <w:rPr>
          <w:rFonts w:ascii="Arial" w:eastAsia="宋体" w:hAnsi="Arial" w:cs="Arial"/>
          <w:color w:val="000000"/>
          <w:kern w:val="0"/>
          <w:sz w:val="18"/>
          <w:szCs w:val="18"/>
        </w:rPr>
        <w:t>2014-03-17 15:31:12</w:t>
      </w:r>
    </w:p>
    <w:p w:rsidR="00BD156D" w:rsidRPr="00BD156D" w:rsidRDefault="00BD156D" w:rsidP="00BD156D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BD156D">
        <w:rPr>
          <w:rFonts w:ascii="Arial" w:eastAsia="宋体" w:hAnsi="Arial" w:cs="Arial"/>
          <w:color w:val="000000"/>
          <w:kern w:val="0"/>
          <w:szCs w:val="21"/>
        </w:rPr>
        <w:t>        </w:t>
      </w:r>
    </w:p>
    <w:p w:rsidR="00BD156D" w:rsidRPr="00BD156D" w:rsidRDefault="00BD156D" w:rsidP="00BD156D">
      <w:pPr>
        <w:widowControl/>
        <w:shd w:val="clear" w:color="auto" w:fill="FFFFFF"/>
        <w:spacing w:line="390" w:lineRule="atLeast"/>
        <w:jc w:val="righ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gramStart"/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教高厅函</w:t>
      </w:r>
      <w:proofErr w:type="gramEnd"/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〔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2014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〕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9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号</w:t>
      </w:r>
    </w:p>
    <w:p w:rsidR="00BD156D" w:rsidRPr="00BD156D" w:rsidRDefault="00BD156D" w:rsidP="00BD156D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D156D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</w:p>
    <w:p w:rsidR="00BD156D" w:rsidRPr="00BD156D" w:rsidRDefault="00BD156D" w:rsidP="00BD156D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各省、自治区、直辖市教育厅（教委），新疆生产建设兵团教育局，有关部门（单位）教育司（局），解放军总参谋部军训部，部属各高等学校，有关出版社：</w:t>
      </w:r>
    </w:p>
    <w:p w:rsidR="00BD156D" w:rsidRPr="00BD156D" w:rsidRDefault="00BD156D" w:rsidP="00BD156D">
      <w:pPr>
        <w:widowControl/>
        <w:shd w:val="clear" w:color="auto" w:fill="FFFFFF"/>
        <w:spacing w:line="390" w:lineRule="atLeast"/>
        <w:ind w:firstLine="60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根据《教育部关于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“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十二五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”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普通高等教育本科教材建设的若干意见》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(</w:t>
      </w:r>
      <w:proofErr w:type="gramStart"/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教高〔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2011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〕</w:t>
      </w:r>
      <w:proofErr w:type="gramEnd"/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5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号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)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，我部将开展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“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十二五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”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普通高等教育本科国家级规划教材（以下简称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“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规划教材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”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）第二次推荐遴选工作。为贯彻落实党的十八届三中全会精神，深入推进管办评分离，发挥社会组织作用，第二次遴选工作委托中国高等教育学会完成。现将有关事项通知如下：</w:t>
      </w:r>
    </w:p>
    <w:p w:rsidR="00BD156D" w:rsidRPr="00BD156D" w:rsidRDefault="00BD156D" w:rsidP="00BD156D">
      <w:pPr>
        <w:widowControl/>
        <w:shd w:val="clear" w:color="auto" w:fill="FFFFFF"/>
        <w:spacing w:line="270" w:lineRule="atLeast"/>
        <w:ind w:firstLine="606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一、推荐范围</w:t>
      </w:r>
    </w:p>
    <w:p w:rsidR="00BD156D" w:rsidRPr="00BD156D" w:rsidRDefault="00BD156D" w:rsidP="00BD156D">
      <w:pPr>
        <w:widowControl/>
        <w:shd w:val="clear" w:color="auto" w:fill="FFFFFF"/>
        <w:spacing w:line="270" w:lineRule="atLeast"/>
        <w:ind w:firstLine="606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本次教材推荐范围为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2010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年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1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月至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2012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年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12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月期间正式出版（以版权页的出版日期为准）的供全日制普通高等学校本科教学使用教材。鉴于全册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/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成套教材一般出版周期较长，故此次按全册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/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成套整体推荐的教材，允许其中部分教材出版时间范围扩大至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2006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年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1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月。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“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马克思主义理论研究和建设工程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”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哲学社会科学重点教材及涉及课程的教材，不在此次推荐范围内。</w:t>
      </w:r>
    </w:p>
    <w:p w:rsidR="00BD156D" w:rsidRPr="00BD156D" w:rsidRDefault="00BD156D" w:rsidP="00BD156D">
      <w:pPr>
        <w:widowControl/>
        <w:shd w:val="clear" w:color="auto" w:fill="FFFFFF"/>
        <w:spacing w:line="270" w:lineRule="atLeast"/>
        <w:ind w:firstLine="606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二、推荐原则</w:t>
      </w:r>
    </w:p>
    <w:p w:rsidR="00BD156D" w:rsidRPr="00BD156D" w:rsidRDefault="00BD156D" w:rsidP="00BD156D">
      <w:pPr>
        <w:widowControl/>
        <w:shd w:val="clear" w:color="auto" w:fill="FFFFFF"/>
        <w:spacing w:line="270" w:lineRule="atLeast"/>
        <w:ind w:firstLine="606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lastRenderedPageBreak/>
        <w:t>第二次推荐遴选工作切实贯彻实施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“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十二五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”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规划教材精品战略，注重教材内容质量、出版质量和使用效果，继续坚持如下原则：</w:t>
      </w:r>
    </w:p>
    <w:p w:rsidR="00BD156D" w:rsidRPr="00BD156D" w:rsidRDefault="00BD156D" w:rsidP="00BD156D">
      <w:pPr>
        <w:widowControl/>
        <w:shd w:val="clear" w:color="auto" w:fill="FFFFFF"/>
        <w:spacing w:line="270" w:lineRule="atLeast"/>
        <w:ind w:firstLine="606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（一）突出重点。鼓励推荐使用面广、效果好、影响大的基础课程教材、专业核心课程教材、实验实践类教材。</w:t>
      </w:r>
    </w:p>
    <w:p w:rsidR="00BD156D" w:rsidRPr="00BD156D" w:rsidRDefault="00BD156D" w:rsidP="00BD156D">
      <w:pPr>
        <w:widowControl/>
        <w:shd w:val="clear" w:color="auto" w:fill="FFFFFF"/>
        <w:spacing w:line="270" w:lineRule="atLeast"/>
        <w:ind w:firstLine="606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（二）锤炼精品。鼓励推荐长期用于本科教学，根据经济社会发展、学科专业建设和教育教学改革不断修订完善的优秀教材。</w:t>
      </w:r>
    </w:p>
    <w:p w:rsidR="00BD156D" w:rsidRPr="00BD156D" w:rsidRDefault="00BD156D" w:rsidP="00BD156D">
      <w:pPr>
        <w:widowControl/>
        <w:shd w:val="clear" w:color="auto" w:fill="FFFFFF"/>
        <w:spacing w:line="270" w:lineRule="atLeast"/>
        <w:ind w:firstLine="606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（三）改革创新。鼓励推荐体现学科行业新知识、新技术、新成果，反映人才培养模式和教学改革最新趋势的教材。鼓励推荐根据教学需求建设的数字化教材。</w:t>
      </w:r>
    </w:p>
    <w:p w:rsidR="00BD156D" w:rsidRPr="00BD156D" w:rsidRDefault="00BD156D" w:rsidP="00BD156D">
      <w:pPr>
        <w:widowControl/>
        <w:shd w:val="clear" w:color="auto" w:fill="FFFFFF"/>
        <w:spacing w:line="270" w:lineRule="atLeast"/>
        <w:ind w:firstLine="606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（四）特色鲜明。鼓励推荐满足各类高等学校多样化人才培养需求的、特色鲜明的教材。</w:t>
      </w:r>
    </w:p>
    <w:p w:rsidR="00BD156D" w:rsidRPr="00BD156D" w:rsidRDefault="00BD156D" w:rsidP="00BD156D">
      <w:pPr>
        <w:widowControl/>
        <w:shd w:val="clear" w:color="auto" w:fill="FFFFFF"/>
        <w:spacing w:line="270" w:lineRule="atLeast"/>
        <w:ind w:firstLine="606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三、推荐遴选程序</w:t>
      </w:r>
    </w:p>
    <w:p w:rsidR="00BD156D" w:rsidRPr="00BD156D" w:rsidRDefault="00BD156D" w:rsidP="00BD156D">
      <w:pPr>
        <w:widowControl/>
        <w:shd w:val="clear" w:color="auto" w:fill="FFFFFF"/>
        <w:spacing w:line="270" w:lineRule="atLeast"/>
        <w:ind w:firstLine="606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（一）推荐</w:t>
      </w:r>
    </w:p>
    <w:p w:rsidR="00BD156D" w:rsidRPr="00BD156D" w:rsidRDefault="00BD156D" w:rsidP="00BD156D">
      <w:pPr>
        <w:widowControl/>
        <w:shd w:val="clear" w:color="auto" w:fill="FFFFFF"/>
        <w:spacing w:line="270" w:lineRule="atLeast"/>
        <w:ind w:firstLine="606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主要由中央部门直属高等学校和省级教育行政部门进行教材推荐，出版社补充推荐。</w:t>
      </w:r>
    </w:p>
    <w:p w:rsidR="00BD156D" w:rsidRPr="00BD156D" w:rsidRDefault="00BD156D" w:rsidP="00BD156D">
      <w:pPr>
        <w:widowControl/>
        <w:shd w:val="clear" w:color="auto" w:fill="FFFFFF"/>
        <w:spacing w:line="270" w:lineRule="atLeast"/>
        <w:ind w:firstLine="606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（二）遴选、公示及结果公布</w:t>
      </w:r>
    </w:p>
    <w:p w:rsidR="00BD156D" w:rsidRPr="00BD156D" w:rsidRDefault="00BD156D" w:rsidP="00BD156D">
      <w:pPr>
        <w:widowControl/>
        <w:shd w:val="clear" w:color="auto" w:fill="FFFFFF"/>
        <w:spacing w:line="270" w:lineRule="atLeast"/>
        <w:ind w:firstLine="606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委托中国高等教育学会，由其成立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“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十二五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”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普通高等教育本科国家级规划教材第二次遴选工作办公室，负责申报材料受理、资格审查和会议遴选等工作。工作办公室对推荐的教材进行资格审查后，聘请专家就教材的内容质量、出版质量以及使用效果进行综合评价和遴选，遴选结果通过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“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全国普通高等教育教材网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”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lastRenderedPageBreak/>
        <w:t>（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www.tbook.edu.cn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）和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“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中国高等教育学会网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”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（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www.hie.edu.cn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）公示后由我部正式公布。</w:t>
      </w:r>
    </w:p>
    <w:p w:rsidR="00BD156D" w:rsidRPr="00BD156D" w:rsidRDefault="00BD156D" w:rsidP="00BD156D">
      <w:pPr>
        <w:widowControl/>
        <w:shd w:val="clear" w:color="auto" w:fill="FFFFFF"/>
        <w:spacing w:line="270" w:lineRule="atLeast"/>
        <w:ind w:firstLine="606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四、推荐办法</w:t>
      </w:r>
    </w:p>
    <w:p w:rsidR="00BD156D" w:rsidRPr="00BD156D" w:rsidRDefault="00BD156D" w:rsidP="00BD156D">
      <w:pPr>
        <w:widowControl/>
        <w:shd w:val="clear" w:color="auto" w:fill="FFFFFF"/>
        <w:spacing w:line="270" w:lineRule="atLeast"/>
        <w:ind w:firstLine="606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（一）推荐途径及数量</w:t>
      </w:r>
    </w:p>
    <w:p w:rsidR="00BD156D" w:rsidRPr="00BD156D" w:rsidRDefault="00BD156D" w:rsidP="00BD156D">
      <w:pPr>
        <w:widowControl/>
        <w:shd w:val="clear" w:color="auto" w:fill="FFFFFF"/>
        <w:spacing w:line="270" w:lineRule="atLeast"/>
        <w:ind w:firstLine="606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教育部和其他部门（单位）直属高等学校直接推荐，地方高等学校由所属省级教育行政部门统筹推荐。教材从本校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/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本省直属高等学校教师为第一主编、目前用于本科教学且使用效果良好的教材中择优推荐。本次推荐数量仍以第一次推荐工作中填报的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“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十一五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”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期间（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2006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年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1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月至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2011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年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6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月）本校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/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本省直属高等学校教师主编并出版的本科教材总数为基数，以基数的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5.5%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计算推荐数量（具体限额见附件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1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），不足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1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种的可推荐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1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种。未参加第一次填报的直属高校，可推荐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1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种。</w:t>
      </w:r>
    </w:p>
    <w:p w:rsidR="00BD156D" w:rsidRPr="00BD156D" w:rsidRDefault="00BD156D" w:rsidP="00BD156D">
      <w:pPr>
        <w:widowControl/>
        <w:shd w:val="clear" w:color="auto" w:fill="FFFFFF"/>
        <w:spacing w:line="270" w:lineRule="atLeast"/>
        <w:ind w:firstLine="606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在汇总高等学校和省级教育行政部门推荐情况后，出版社再进行补充推荐。出版社的推荐数量不超过本社出版普通高等教育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“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十一五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”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国家级规划教材数量的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3%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（具体限额见附件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1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）。未承担普通高等教育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“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十一五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”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国家级规划教材出版任务的出版社可推荐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1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种。</w:t>
      </w:r>
    </w:p>
    <w:p w:rsidR="00BD156D" w:rsidRPr="00BD156D" w:rsidRDefault="00BD156D" w:rsidP="00BD156D">
      <w:pPr>
        <w:widowControl/>
        <w:shd w:val="clear" w:color="auto" w:fill="FFFFFF"/>
        <w:spacing w:line="270" w:lineRule="atLeast"/>
        <w:ind w:firstLine="606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（二）推荐类型</w:t>
      </w:r>
    </w:p>
    <w:p w:rsidR="00BD156D" w:rsidRPr="00BD156D" w:rsidRDefault="00BD156D" w:rsidP="00BD156D">
      <w:pPr>
        <w:widowControl/>
        <w:shd w:val="clear" w:color="auto" w:fill="FFFFFF"/>
        <w:spacing w:line="270" w:lineRule="atLeast"/>
        <w:ind w:firstLine="606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本次推荐采用单本、全册、成套三种推荐类型，取消系列教材推荐类型。全册教材（上、中、下册等）、成套教材（理论教材与实验教材等配套出版，教师用书与学生用书配套出版等）可按全册或成套整体推荐，也可按单本推荐。全册或成套教材须所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lastRenderedPageBreak/>
        <w:t>有单册全部出齐，且全部推荐，方可按全册或成套整体推荐，占一个推荐名额。按全册或成套整体推荐的教材，遴选时所包含的所有教材均须达到规划教材标准方可入选。</w:t>
      </w:r>
    </w:p>
    <w:p w:rsidR="00BD156D" w:rsidRPr="00BD156D" w:rsidRDefault="00BD156D" w:rsidP="00BD156D">
      <w:pPr>
        <w:widowControl/>
        <w:shd w:val="clear" w:color="auto" w:fill="FFFFFF"/>
        <w:spacing w:line="270" w:lineRule="atLeast"/>
        <w:ind w:firstLine="606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（三）推荐方式及步骤</w:t>
      </w:r>
    </w:p>
    <w:p w:rsidR="00BD156D" w:rsidRPr="00BD156D" w:rsidRDefault="00BD156D" w:rsidP="00BD156D">
      <w:pPr>
        <w:widowControl/>
        <w:shd w:val="clear" w:color="auto" w:fill="FFFFFF"/>
        <w:spacing w:line="270" w:lineRule="atLeast"/>
        <w:ind w:firstLine="606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教育部、其他部门（单位）直属高等学校和省级教育行政部门请于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2014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年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5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月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12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日之前，将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“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十二五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”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普通高等教育本科国家级规划教材第二次遴选推荐汇总表（附件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2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）电子版（按照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“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推荐单位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.</w:t>
      </w:r>
      <w:proofErr w:type="spellStart"/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xls</w:t>
      </w:r>
      <w:proofErr w:type="spellEnd"/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”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命名）发送至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ghjc@crct.edu.cn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；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2014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年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5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月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16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日之前将汇总的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“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十二五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”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普通高等教育本科国家级规划教材第二次遴选推荐申报表（附件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3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）电子版（按照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“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推荐单位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+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推荐汇总表序号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.doc”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命名），打包压缩以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“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推荐单位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.</w:t>
      </w:r>
      <w:proofErr w:type="spellStart"/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rar</w:t>
      </w:r>
      <w:proofErr w:type="spellEnd"/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”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命名，发送至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ghjc@crct.edu.cn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。</w:t>
      </w:r>
    </w:p>
    <w:p w:rsidR="00BD156D" w:rsidRPr="00BD156D" w:rsidRDefault="00BD156D" w:rsidP="00BD156D">
      <w:pPr>
        <w:widowControl/>
        <w:shd w:val="clear" w:color="auto" w:fill="FFFFFF"/>
        <w:spacing w:line="270" w:lineRule="atLeast"/>
        <w:ind w:firstLine="606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出版社可在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2014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年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5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月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19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日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-5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月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23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日登录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“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全国普通高等教育教材网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”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，查询教材推荐情况，在此基础上进行补充申报，避免重复申报。于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2014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年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5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月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30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日之前将附件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2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电子版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(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按照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“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推荐单位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.</w:t>
      </w:r>
      <w:proofErr w:type="spellStart"/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xls</w:t>
      </w:r>
      <w:proofErr w:type="spellEnd"/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”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命名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)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、附件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3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电子版（按照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“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推荐单位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+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推荐汇总表序号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.doc”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命名）打包压缩以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“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推荐单位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.</w:t>
      </w:r>
      <w:proofErr w:type="spellStart"/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rar</w:t>
      </w:r>
      <w:proofErr w:type="spellEnd"/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”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命名，一并发送至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ghjc@crct.edu.cn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。</w:t>
      </w:r>
    </w:p>
    <w:p w:rsidR="00BD156D" w:rsidRPr="00BD156D" w:rsidRDefault="00BD156D" w:rsidP="00BD156D">
      <w:pPr>
        <w:widowControl/>
        <w:shd w:val="clear" w:color="auto" w:fill="FFFFFF"/>
        <w:spacing w:line="270" w:lineRule="atLeast"/>
        <w:ind w:firstLine="606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附件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3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中要求填报的教材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“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图书在版编目（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CIP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）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”</w:t>
      </w:r>
      <w:proofErr w:type="gramStart"/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截图须从</w:t>
      </w:r>
      <w:proofErr w:type="gramEnd"/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中国版本图书馆网站（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http://www.capub.cn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）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“CIP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核字号验证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”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中获取。</w:t>
      </w:r>
    </w:p>
    <w:p w:rsidR="00BD156D" w:rsidRPr="00BD156D" w:rsidRDefault="00BD156D" w:rsidP="00BD156D">
      <w:pPr>
        <w:widowControl/>
        <w:shd w:val="clear" w:color="auto" w:fill="FFFFFF"/>
        <w:spacing w:line="270" w:lineRule="atLeast"/>
        <w:ind w:firstLine="606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lastRenderedPageBreak/>
        <w:t>附件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1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、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2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、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3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可从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“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全国普通高等教育教材网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”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下载，不再印发。附件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2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和附件</w:t>
      </w:r>
      <w:proofErr w:type="gramStart"/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3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纸质版与</w:t>
      </w:r>
      <w:proofErr w:type="gramEnd"/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佐证材料、推荐教材样书均一式两份，由推荐单位于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2014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年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5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月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30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日前（以邮戳为准）寄至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“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十二五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”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普通高等教育本科国家级规划教材第二次遴选工作办公室，刘维莉收，地址：北京市西城区德胜门外大街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4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号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C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座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11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层，邮政编码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100120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，逾期不予受理。</w:t>
      </w:r>
    </w:p>
    <w:p w:rsidR="00BD156D" w:rsidRPr="00BD156D" w:rsidRDefault="00BD156D" w:rsidP="00BD156D">
      <w:pPr>
        <w:widowControl/>
        <w:shd w:val="clear" w:color="auto" w:fill="FFFFFF"/>
        <w:spacing w:line="270" w:lineRule="atLeast"/>
        <w:ind w:firstLine="606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五、工作要求</w:t>
      </w:r>
    </w:p>
    <w:p w:rsidR="00BD156D" w:rsidRPr="00BD156D" w:rsidRDefault="00BD156D" w:rsidP="00BD156D">
      <w:pPr>
        <w:widowControl/>
        <w:shd w:val="clear" w:color="auto" w:fill="FFFFFF"/>
        <w:spacing w:line="270" w:lineRule="atLeast"/>
        <w:ind w:firstLine="606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中国高等教育学会遴选工作程序等相关信息将通过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“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全国普通高等教育教材网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”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和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“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中国高等教育学会网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”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向社会公布，接受社会监督。各推荐单位应高度重视推荐遴选工作，坚持公平、公正、公开的原则，严格按照推荐范围、限额择优推荐教材，并加强推荐教材和申报材料的真实性、规范性审查。工作办公室受理申报后如发现推荐教材或材料造假情况，将取消该教材参选资格。我部将对造假单位和个人予以通报。</w:t>
      </w:r>
    </w:p>
    <w:p w:rsidR="00BD156D" w:rsidRPr="00BD156D" w:rsidRDefault="00BD156D" w:rsidP="00BD156D">
      <w:pPr>
        <w:widowControl/>
        <w:shd w:val="clear" w:color="auto" w:fill="FFFFFF"/>
        <w:spacing w:line="270" w:lineRule="atLeast"/>
        <w:ind w:firstLine="606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六、联系方式</w:t>
      </w:r>
    </w:p>
    <w:p w:rsidR="00BD156D" w:rsidRPr="00BD156D" w:rsidRDefault="00BD156D" w:rsidP="00BD156D">
      <w:pPr>
        <w:widowControl/>
        <w:shd w:val="clear" w:color="auto" w:fill="FFFFFF"/>
        <w:spacing w:line="270" w:lineRule="atLeast"/>
        <w:ind w:firstLine="606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（一）教育部高等教育司教学条件处，联系人：刘允；联系电话：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010-66096925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；电子信箱：</w:t>
      </w:r>
      <w:hyperlink r:id="rId5" w:history="1">
        <w:r w:rsidRPr="00BD156D">
          <w:rPr>
            <w:rFonts w:ascii="Arial" w:eastAsia="宋体" w:hAnsi="Arial" w:cs="Arial"/>
            <w:kern w:val="0"/>
            <w:sz w:val="30"/>
            <w:szCs w:val="30"/>
          </w:rPr>
          <w:t>gaojs_jxtj@moe.edu.cn</w:t>
        </w:r>
      </w:hyperlink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。</w:t>
      </w:r>
    </w:p>
    <w:p w:rsidR="00BD156D" w:rsidRPr="00BD156D" w:rsidRDefault="00BD156D" w:rsidP="00BD156D">
      <w:pPr>
        <w:widowControl/>
        <w:shd w:val="clear" w:color="auto" w:fill="FFFFFF"/>
        <w:spacing w:line="270" w:lineRule="atLeast"/>
        <w:ind w:firstLine="606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（二）中国高等教育学会秘书处，联系人：赵锋；联系电话：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010- 59893293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；电子信箱：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gjxhjc@hie.edu.cn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。</w:t>
      </w:r>
      <w:r w:rsidRPr="00BD156D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</w:p>
    <w:p w:rsidR="00BD156D" w:rsidRPr="00BD156D" w:rsidRDefault="00BD156D" w:rsidP="00BD156D">
      <w:pPr>
        <w:widowControl/>
        <w:shd w:val="clear" w:color="auto" w:fill="FFFFFF"/>
        <w:spacing w:line="270" w:lineRule="atLeast"/>
        <w:ind w:firstLine="606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（三）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“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十二五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”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普通高等教育本科国家级规划教材第二次遴选工作办公室，联系人：刘维莉，邓捷；电话：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010-58582477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，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58581448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；电子信箱：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ghjc@crct.edu.cn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。</w:t>
      </w:r>
    </w:p>
    <w:p w:rsidR="00BD156D" w:rsidRPr="00BD156D" w:rsidRDefault="00BD156D" w:rsidP="00BD156D">
      <w:pPr>
        <w:widowControl/>
        <w:shd w:val="clear" w:color="auto" w:fill="FFFFFF"/>
        <w:spacing w:line="270" w:lineRule="atLeast"/>
        <w:ind w:firstLine="606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lastRenderedPageBreak/>
        <w:t>请有关部门（单位）教育司（局）、解放军总参谋部军训部、省级教育行政部门将本通知转发至所属高等学校。</w:t>
      </w:r>
    </w:p>
    <w:p w:rsidR="00BD156D" w:rsidRPr="00BD156D" w:rsidRDefault="00BD156D" w:rsidP="00BD156D">
      <w:pPr>
        <w:widowControl/>
        <w:shd w:val="clear" w:color="auto" w:fill="FFFFFF"/>
        <w:spacing w:line="270" w:lineRule="atLeast"/>
        <w:ind w:firstLine="606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D156D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</w:p>
    <w:p w:rsidR="00BD156D" w:rsidRPr="00BD156D" w:rsidRDefault="00BD156D" w:rsidP="00BD156D">
      <w:pPr>
        <w:widowControl/>
        <w:shd w:val="clear" w:color="auto" w:fill="FFFFFF"/>
        <w:spacing w:line="270" w:lineRule="atLeast"/>
        <w:ind w:hanging="105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附件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:1.</w:t>
      </w:r>
      <w:hyperlink r:id="rId6" w:history="1">
        <w:r w:rsidRPr="00BD156D">
          <w:rPr>
            <w:rFonts w:ascii="Arial" w:eastAsia="宋体" w:hAnsi="Arial" w:cs="Arial"/>
            <w:color w:val="0000FF"/>
            <w:kern w:val="0"/>
            <w:sz w:val="30"/>
            <w:szCs w:val="30"/>
          </w:rPr>
          <w:t>“</w:t>
        </w:r>
        <w:r w:rsidRPr="00BD156D">
          <w:rPr>
            <w:rFonts w:ascii="Arial" w:eastAsia="宋体" w:hAnsi="Arial" w:cs="Arial"/>
            <w:color w:val="0000FF"/>
            <w:kern w:val="0"/>
            <w:sz w:val="30"/>
            <w:szCs w:val="30"/>
          </w:rPr>
          <w:t>十二五</w:t>
        </w:r>
        <w:r w:rsidRPr="00BD156D">
          <w:rPr>
            <w:rFonts w:ascii="Arial" w:eastAsia="宋体" w:hAnsi="Arial" w:cs="Arial"/>
            <w:color w:val="0000FF"/>
            <w:kern w:val="0"/>
            <w:sz w:val="30"/>
            <w:szCs w:val="30"/>
          </w:rPr>
          <w:t>”</w:t>
        </w:r>
        <w:r w:rsidRPr="00BD156D">
          <w:rPr>
            <w:rFonts w:ascii="Arial" w:eastAsia="宋体" w:hAnsi="Arial" w:cs="Arial"/>
            <w:color w:val="0000FF"/>
            <w:kern w:val="0"/>
            <w:sz w:val="30"/>
            <w:szCs w:val="30"/>
          </w:rPr>
          <w:t>普通高等教育本科国家级规划教材第二次遴选推荐限额表</w:t>
        </w:r>
      </w:hyperlink>
    </w:p>
    <w:p w:rsidR="00BD156D" w:rsidRPr="00BD156D" w:rsidRDefault="00BD156D" w:rsidP="00BD156D">
      <w:pPr>
        <w:widowControl/>
        <w:shd w:val="clear" w:color="auto" w:fill="FFFFFF"/>
        <w:spacing w:line="270" w:lineRule="atLeast"/>
        <w:ind w:hanging="45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2.</w:t>
      </w:r>
      <w:hyperlink r:id="rId7" w:history="1">
        <w:r w:rsidRPr="00BD156D">
          <w:rPr>
            <w:rFonts w:ascii="Arial" w:eastAsia="宋体" w:hAnsi="Arial" w:cs="Arial"/>
            <w:color w:val="0000FF"/>
            <w:kern w:val="0"/>
            <w:sz w:val="30"/>
            <w:szCs w:val="30"/>
          </w:rPr>
          <w:t>“</w:t>
        </w:r>
        <w:r w:rsidRPr="00BD156D">
          <w:rPr>
            <w:rFonts w:ascii="Arial" w:eastAsia="宋体" w:hAnsi="Arial" w:cs="Arial"/>
            <w:color w:val="0000FF"/>
            <w:kern w:val="0"/>
            <w:sz w:val="30"/>
            <w:szCs w:val="30"/>
          </w:rPr>
          <w:t>十二五</w:t>
        </w:r>
        <w:r w:rsidRPr="00BD156D">
          <w:rPr>
            <w:rFonts w:ascii="Arial" w:eastAsia="宋体" w:hAnsi="Arial" w:cs="Arial"/>
            <w:color w:val="0000FF"/>
            <w:kern w:val="0"/>
            <w:sz w:val="30"/>
            <w:szCs w:val="30"/>
          </w:rPr>
          <w:t>”</w:t>
        </w:r>
        <w:r w:rsidRPr="00BD156D">
          <w:rPr>
            <w:rFonts w:ascii="Arial" w:eastAsia="宋体" w:hAnsi="Arial" w:cs="Arial"/>
            <w:color w:val="0000FF"/>
            <w:kern w:val="0"/>
            <w:sz w:val="30"/>
            <w:szCs w:val="30"/>
          </w:rPr>
          <w:t>普通高等教育本科国家级规划教材第二次遴选推荐汇总表</w:t>
        </w:r>
      </w:hyperlink>
    </w:p>
    <w:p w:rsidR="00BD156D" w:rsidRPr="00BD156D" w:rsidRDefault="00BD156D" w:rsidP="00BD156D">
      <w:pPr>
        <w:widowControl/>
        <w:shd w:val="clear" w:color="auto" w:fill="FFFFFF"/>
        <w:spacing w:line="270" w:lineRule="atLeast"/>
        <w:ind w:hanging="45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3.</w:t>
      </w:r>
      <w:hyperlink r:id="rId8" w:history="1">
        <w:r w:rsidRPr="00BD156D">
          <w:rPr>
            <w:rFonts w:ascii="Arial" w:eastAsia="宋体" w:hAnsi="Arial" w:cs="Arial"/>
            <w:color w:val="0000FF"/>
            <w:kern w:val="0"/>
            <w:sz w:val="30"/>
            <w:szCs w:val="30"/>
          </w:rPr>
          <w:t>“</w:t>
        </w:r>
        <w:r w:rsidRPr="00BD156D">
          <w:rPr>
            <w:rFonts w:ascii="Arial" w:eastAsia="宋体" w:hAnsi="Arial" w:cs="Arial"/>
            <w:color w:val="0000FF"/>
            <w:kern w:val="0"/>
            <w:sz w:val="30"/>
            <w:szCs w:val="30"/>
          </w:rPr>
          <w:t>十二五</w:t>
        </w:r>
        <w:r w:rsidRPr="00BD156D">
          <w:rPr>
            <w:rFonts w:ascii="Arial" w:eastAsia="宋体" w:hAnsi="Arial" w:cs="Arial"/>
            <w:color w:val="0000FF"/>
            <w:kern w:val="0"/>
            <w:sz w:val="30"/>
            <w:szCs w:val="30"/>
          </w:rPr>
          <w:t>”</w:t>
        </w:r>
        <w:r w:rsidRPr="00BD156D">
          <w:rPr>
            <w:rFonts w:ascii="Arial" w:eastAsia="宋体" w:hAnsi="Arial" w:cs="Arial"/>
            <w:color w:val="0000FF"/>
            <w:kern w:val="0"/>
            <w:sz w:val="30"/>
            <w:szCs w:val="30"/>
          </w:rPr>
          <w:t>普通高等教育本科国家级规划教材第二次遴选推荐申报表</w:t>
        </w:r>
      </w:hyperlink>
    </w:p>
    <w:p w:rsidR="00BD156D" w:rsidRPr="00BD156D" w:rsidRDefault="00BD156D" w:rsidP="00BD156D">
      <w:pPr>
        <w:widowControl/>
        <w:shd w:val="clear" w:color="auto" w:fill="FFFFFF"/>
        <w:spacing w:line="270" w:lineRule="atLeast"/>
        <w:jc w:val="righ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教育部办公厅</w:t>
      </w:r>
    </w:p>
    <w:p w:rsidR="00BD156D" w:rsidRPr="00BD156D" w:rsidRDefault="00BD156D" w:rsidP="00BD156D">
      <w:pPr>
        <w:widowControl/>
        <w:shd w:val="clear" w:color="auto" w:fill="FFFFFF"/>
        <w:spacing w:line="390" w:lineRule="atLeast"/>
        <w:jc w:val="righ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2014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年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3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月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12</w:t>
      </w:r>
      <w:r w:rsidRPr="00BD156D">
        <w:rPr>
          <w:rFonts w:ascii="Arial" w:eastAsia="宋体" w:hAnsi="Arial" w:cs="Arial"/>
          <w:color w:val="000000"/>
          <w:kern w:val="0"/>
          <w:sz w:val="30"/>
          <w:szCs w:val="30"/>
        </w:rPr>
        <w:t>日</w:t>
      </w:r>
    </w:p>
    <w:p w:rsidR="00656EAA" w:rsidRDefault="00656EAA">
      <w:bookmarkStart w:id="0" w:name="_GoBack"/>
      <w:bookmarkEnd w:id="0"/>
    </w:p>
    <w:sectPr w:rsidR="00656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6D"/>
    <w:rsid w:val="00656EAA"/>
    <w:rsid w:val="00B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5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326124792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0122">
              <w:marLeft w:val="16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3099">
              <w:marLeft w:val="16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0675">
              <w:marLeft w:val="16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5398">
              <w:marLeft w:val="0"/>
              <w:marRight w:val="5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ook.edu.cn/download/2699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book.edu.cn/download/26992.xl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book.edu.cn/download/26991.xls" TargetMode="External"/><Relationship Id="rId5" Type="http://schemas.openxmlformats.org/officeDocument/2006/relationships/hyperlink" Target="mailto:gaojs_jxtj@moe.edu.c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457</Words>
  <Characters>2610</Characters>
  <Application>Microsoft Office Word</Application>
  <DocSecurity>0</DocSecurity>
  <Lines>21</Lines>
  <Paragraphs>6</Paragraphs>
  <ScaleCrop>false</ScaleCrop>
  <Company>thtfpc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thtfpc user</dc:creator>
  <cp:keywords/>
  <dc:description/>
  <cp:lastModifiedBy>thtfpc user</cp:lastModifiedBy>
  <cp:revision>1</cp:revision>
  <dcterms:created xsi:type="dcterms:W3CDTF">2014-03-18T06:23:00Z</dcterms:created>
  <dcterms:modified xsi:type="dcterms:W3CDTF">2014-03-18T06:25:00Z</dcterms:modified>
</cp:coreProperties>
</file>